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A" w:rsidRPr="009B6516" w:rsidRDefault="009B6516" w:rsidP="009B651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</w:t>
      </w:r>
      <w:r w:rsidR="00770D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weryfikacyjno-szkoleniowy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dla Sędziów i Trenerów</w:t>
      </w:r>
    </w:p>
    <w:p w:rsidR="0076190A" w:rsidRDefault="0076190A">
      <w:r w:rsidRPr="0076190A">
        <w:rPr>
          <w:b/>
        </w:rPr>
        <w:t>Termin:</w:t>
      </w:r>
      <w:r>
        <w:t xml:space="preserve"> 14.01.2023 (sobota) </w:t>
      </w:r>
    </w:p>
    <w:p w:rsidR="00564B39" w:rsidRDefault="00564B39">
      <w:r w:rsidRPr="00564B39">
        <w:rPr>
          <w:b/>
        </w:rPr>
        <w:t>Godz:</w:t>
      </w:r>
      <w:r>
        <w:t xml:space="preserve"> 9:30- 15:30</w:t>
      </w:r>
    </w:p>
    <w:p w:rsidR="0076190A" w:rsidRDefault="0076190A">
      <w:r w:rsidRPr="0076190A">
        <w:rPr>
          <w:b/>
        </w:rPr>
        <w:t>Miejsce:</w:t>
      </w:r>
      <w:r>
        <w:t xml:space="preserve"> Szamarzewskiego 89 sala Judo, wejście od ulicy Michała Sobeskiego (główna brama wjazdowa na Campus UAM)</w:t>
      </w:r>
    </w:p>
    <w:p w:rsidR="003C5FD1" w:rsidRDefault="003C5FD1">
      <w:r>
        <w:t>Prowadzący: Krystyna Macioszczyk, Robert Taraszkiewicz, Damian Andrunik</w:t>
      </w:r>
    </w:p>
    <w:p w:rsidR="0076190A" w:rsidRDefault="0076190A">
      <w:r>
        <w:t>Kurs odbędzie się na macie w judogi.</w:t>
      </w:r>
    </w:p>
    <w:p w:rsidR="0076190A" w:rsidRDefault="0076190A"/>
    <w:p w:rsidR="0076190A" w:rsidRDefault="0076190A">
      <w:r>
        <w:t xml:space="preserve">Warunkiem koniecznym do weryfikacji jest: </w:t>
      </w:r>
    </w:p>
    <w:p w:rsidR="0076190A" w:rsidRDefault="0076190A">
      <w:r>
        <w:t>1. Dostarcznie na kurs</w:t>
      </w:r>
      <w:r w:rsidR="009B6516">
        <w:t xml:space="preserve"> </w:t>
      </w:r>
      <w:r>
        <w:t xml:space="preserve">wypełnionego wniosku o przedłużenie licencji: </w:t>
      </w:r>
      <w:hyperlink r:id="rId4" w:history="1">
        <w:r w:rsidRPr="008E6C6C">
          <w:rPr>
            <w:rStyle w:val="Hyperlink"/>
          </w:rPr>
          <w:t>http://web.pzjudo.pl/sites/default/files/zalaczniki_strefa_sedziowska/2022/4._wniosek_o_li cencje_sedziego_2022.pdf</w:t>
        </w:r>
      </w:hyperlink>
    </w:p>
    <w:p w:rsidR="0076190A" w:rsidRDefault="0076190A">
      <w:r>
        <w:t xml:space="preserve"> 2. Dostarczenie na kurs potwierdzenia wpłaty za licencję w formie papierowej (wpłata na konto PZJudo –Imię/N</w:t>
      </w:r>
      <w:r w:rsidR="00CE7457">
        <w:t>azwisko/licencja sędziowska 2023</w:t>
      </w:r>
      <w:r>
        <w:t xml:space="preserve"> nr...)</w:t>
      </w:r>
    </w:p>
    <w:p w:rsidR="0076190A" w:rsidRDefault="0076190A">
      <w:r>
        <w:t xml:space="preserve"> </w:t>
      </w:r>
      <w:hyperlink r:id="rId5" w:history="1">
        <w:r w:rsidRPr="008E6C6C">
          <w:rPr>
            <w:rStyle w:val="Hyperlink"/>
          </w:rPr>
          <w:t>http://web.pzjudo.pl/licencje-polskiego-zwiazku-judo-2021</w:t>
        </w:r>
      </w:hyperlink>
    </w:p>
    <w:p w:rsidR="0076190A" w:rsidRDefault="0076190A">
      <w:r>
        <w:t xml:space="preserve"> 3. Zdjęcie do licencji w przypadku nowo wstępujących sędziów (aktualne, kolorowe zdjęcie na papierze jak do dowodu osobistego/paszportu). </w:t>
      </w:r>
    </w:p>
    <w:p w:rsidR="00564B39" w:rsidRDefault="0076190A">
      <w:r>
        <w:t>4. Przesłanie na adres e-mail izabelakusza90@gmail.com skanu/zdjęcia kwestion</w:t>
      </w:r>
      <w:r w:rsidR="00564B39">
        <w:t>ariusza sędziowskiego do dnia 12</w:t>
      </w:r>
      <w:r w:rsidR="00CE7457">
        <w:t>.01.2023</w:t>
      </w:r>
      <w:r>
        <w:t xml:space="preserve">. Dotyczy </w:t>
      </w:r>
      <w:r w:rsidRPr="0076190A">
        <w:rPr>
          <w:u w:val="single"/>
        </w:rPr>
        <w:t>wyłącznie</w:t>
      </w:r>
      <w:r>
        <w:t xml:space="preserve"> sędziów nowo wstępujących, powracających, oraz sędziów</w:t>
      </w:r>
      <w:r w:rsidR="00564B39">
        <w:t>,</w:t>
      </w:r>
      <w:r>
        <w:t xml:space="preserve"> którzy chcą przystąpić do egazminu na wyższy stopień sędziowski. </w:t>
      </w:r>
    </w:p>
    <w:p w:rsidR="0076190A" w:rsidRDefault="0076190A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>
      <w:pPr>
        <w:rPr>
          <w:sz w:val="20"/>
        </w:rPr>
      </w:pPr>
    </w:p>
    <w:p w:rsidR="009B6516" w:rsidRDefault="009B6516" w:rsidP="00CA29A4"/>
    <w:p w:rsidR="00CE7457" w:rsidRDefault="00CE7457" w:rsidP="00CA29A4"/>
    <w:p w:rsidR="0076190A" w:rsidRDefault="0076190A" w:rsidP="00CA29A4"/>
    <w:p w:rsidR="0076190A" w:rsidRDefault="0076190A" w:rsidP="00CA29A4"/>
    <w:p w:rsidR="0076190A" w:rsidRPr="00130FAF" w:rsidRDefault="0076190A" w:rsidP="0076190A">
      <w:pPr>
        <w:jc w:val="center"/>
        <w:rPr>
          <w:b/>
          <w:sz w:val="24"/>
        </w:rPr>
      </w:pPr>
      <w:r w:rsidRPr="00130FAF">
        <w:rPr>
          <w:b/>
          <w:sz w:val="24"/>
        </w:rPr>
        <w:t>Kwestionariusz sędziowski 2023</w:t>
      </w:r>
    </w:p>
    <w:p w:rsidR="0076190A" w:rsidRDefault="0076190A" w:rsidP="00CA2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40"/>
      </w:tblGrid>
      <w:tr w:rsidR="0076190A" w:rsidTr="00625318"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Imię: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988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Nazwisko: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Data urodzenia: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891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E-mail: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831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Telefon: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831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Data uzyskania stopnia sędziowskiego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831"/>
        </w:trPr>
        <w:tc>
          <w:tcPr>
            <w:tcW w:w="1980" w:type="dxa"/>
          </w:tcPr>
          <w:p w:rsidR="009B6516" w:rsidRDefault="009B6516" w:rsidP="009B6516">
            <w:pPr>
              <w:jc w:val="center"/>
              <w:rPr>
                <w:b/>
                <w:color w:val="1F4E79" w:themeColor="accent1" w:themeShade="80"/>
              </w:rPr>
            </w:pP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Posiadany </w:t>
            </w:r>
            <w:r w:rsidRPr="00AB72AD">
              <w:rPr>
                <w:b/>
                <w:color w:val="1F4E79" w:themeColor="accent1" w:themeShade="80"/>
              </w:rPr>
              <w:t>Stopień KYU/DAN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831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Wymień zawody przesędziowane</w:t>
            </w:r>
            <w:r w:rsidR="009B6516">
              <w:rPr>
                <w:b/>
                <w:color w:val="1F4E79" w:themeColor="accent1" w:themeShade="80"/>
              </w:rPr>
              <w:t xml:space="preserve"> w roku 2022</w:t>
            </w: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  <w:tr w:rsidR="0076190A" w:rsidTr="00625318">
        <w:trPr>
          <w:trHeight w:val="1039"/>
        </w:trPr>
        <w:tc>
          <w:tcPr>
            <w:tcW w:w="1980" w:type="dxa"/>
          </w:tcPr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 w:rsidRPr="00AB72AD">
              <w:rPr>
                <w:b/>
                <w:color w:val="1F4E79" w:themeColor="accent1" w:themeShade="80"/>
              </w:rPr>
              <w:t>Stopień sędzowski</w:t>
            </w:r>
          </w:p>
          <w:p w:rsidR="0076190A" w:rsidRPr="00AB72AD" w:rsidRDefault="0076190A" w:rsidP="009B6516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na który chcę</w:t>
            </w:r>
            <w:r w:rsidRPr="00AB72AD">
              <w:rPr>
                <w:b/>
                <w:color w:val="1F4E79" w:themeColor="accent1" w:themeShade="80"/>
              </w:rPr>
              <w:t xml:space="preserve"> zdawać</w:t>
            </w:r>
            <w:r>
              <w:rPr>
                <w:b/>
                <w:color w:val="1F4E79" w:themeColor="accent1" w:themeShade="80"/>
              </w:rPr>
              <w:t xml:space="preserve"> to:</w:t>
            </w:r>
          </w:p>
        </w:tc>
        <w:tc>
          <w:tcPr>
            <w:tcW w:w="6840" w:type="dxa"/>
          </w:tcPr>
          <w:p w:rsidR="0076190A" w:rsidRDefault="0076190A" w:rsidP="00625318">
            <w:pPr>
              <w:jc w:val="center"/>
            </w:pPr>
          </w:p>
        </w:tc>
      </w:tr>
    </w:tbl>
    <w:p w:rsidR="00CA29A4" w:rsidRDefault="00CA29A4"/>
    <w:p w:rsidR="00B04B19" w:rsidRPr="006656D3" w:rsidRDefault="00B04B19" w:rsidP="00B04B19">
      <w:pPr>
        <w:rPr>
          <w:sz w:val="20"/>
          <w:szCs w:val="20"/>
        </w:rPr>
      </w:pPr>
      <w:r w:rsidRPr="006656D3">
        <w:rPr>
          <w:sz w:val="20"/>
          <w:szCs w:val="20"/>
        </w:rPr>
        <w:t xml:space="preserve">* wypełniają </w:t>
      </w:r>
      <w:r w:rsidR="009B6516">
        <w:rPr>
          <w:sz w:val="20"/>
          <w:szCs w:val="20"/>
        </w:rPr>
        <w:t xml:space="preserve">tylko </w:t>
      </w:r>
      <w:r w:rsidRPr="006656D3">
        <w:rPr>
          <w:sz w:val="20"/>
          <w:szCs w:val="20"/>
        </w:rPr>
        <w:t>sędziowie nowo wstępujący, powracający,</w:t>
      </w:r>
      <w:r>
        <w:rPr>
          <w:sz w:val="20"/>
          <w:szCs w:val="20"/>
        </w:rPr>
        <w:t xml:space="preserve"> oraz sędziowie</w:t>
      </w:r>
      <w:r w:rsidR="009B6516">
        <w:rPr>
          <w:sz w:val="20"/>
          <w:szCs w:val="20"/>
        </w:rPr>
        <w:t>,</w:t>
      </w:r>
      <w:r>
        <w:rPr>
          <w:sz w:val="20"/>
          <w:szCs w:val="20"/>
        </w:rPr>
        <w:t xml:space="preserve"> którzy chcą</w:t>
      </w:r>
      <w:r w:rsidRPr="006656D3">
        <w:rPr>
          <w:sz w:val="20"/>
          <w:szCs w:val="20"/>
        </w:rPr>
        <w:t xml:space="preserve">  przystąpić do egazmi</w:t>
      </w:r>
      <w:r>
        <w:rPr>
          <w:sz w:val="20"/>
          <w:szCs w:val="20"/>
        </w:rPr>
        <w:t>nu na wyższy stopień sędziowski</w:t>
      </w:r>
    </w:p>
    <w:p w:rsidR="009B6516" w:rsidRPr="00564B39" w:rsidRDefault="009B6516" w:rsidP="009B6516">
      <w:pPr>
        <w:rPr>
          <w:sz w:val="20"/>
        </w:rPr>
      </w:pPr>
      <w:r>
        <w:rPr>
          <w:sz w:val="20"/>
        </w:rPr>
        <w:t>*Materiały dla sędziów nowo wstępujących</w:t>
      </w:r>
      <w:r w:rsidRPr="00564B39">
        <w:rPr>
          <w:sz w:val="20"/>
        </w:rPr>
        <w:t>:</w:t>
      </w:r>
    </w:p>
    <w:p w:rsidR="009B6516" w:rsidRPr="00564B39" w:rsidRDefault="009B6516" w:rsidP="009B6516">
      <w:pPr>
        <w:rPr>
          <w:sz w:val="20"/>
        </w:rPr>
      </w:pPr>
      <w:r w:rsidRPr="00564B39">
        <w:rPr>
          <w:sz w:val="20"/>
        </w:rPr>
        <w:t>Regulamin sędziowski:</w:t>
      </w:r>
    </w:p>
    <w:p w:rsidR="009B6516" w:rsidRPr="00564B39" w:rsidRDefault="009B6516" w:rsidP="009B6516">
      <w:pPr>
        <w:rPr>
          <w:sz w:val="20"/>
        </w:rPr>
      </w:pPr>
      <w:hyperlink r:id="rId6" w:history="1">
        <w:r w:rsidRPr="00564B39">
          <w:rPr>
            <w:rStyle w:val="Hyperlink"/>
            <w:sz w:val="20"/>
          </w:rPr>
          <w:t>http://web.pzjudo.pl/strefasedziowska/regulamin-sedziowski-zatwierdzony-uchwala-zarzadu-pzjudo-w-dniu-26-lutego-2016-r</w:t>
        </w:r>
      </w:hyperlink>
    </w:p>
    <w:p w:rsidR="009B6516" w:rsidRPr="00564B39" w:rsidRDefault="009B6516" w:rsidP="009B6516">
      <w:pPr>
        <w:rPr>
          <w:sz w:val="20"/>
        </w:rPr>
      </w:pPr>
      <w:r w:rsidRPr="00564B39">
        <w:rPr>
          <w:sz w:val="20"/>
        </w:rPr>
        <w:t>Regulamin sportowy:</w:t>
      </w:r>
    </w:p>
    <w:p w:rsidR="009B6516" w:rsidRPr="00564B39" w:rsidRDefault="009B6516" w:rsidP="009B6516">
      <w:pPr>
        <w:rPr>
          <w:sz w:val="20"/>
        </w:rPr>
      </w:pPr>
      <w:hyperlink r:id="rId7" w:history="1">
        <w:r w:rsidRPr="00564B39">
          <w:rPr>
            <w:rStyle w:val="Hyperlink"/>
            <w:sz w:val="20"/>
          </w:rPr>
          <w:t>http://web.pzjudo.pl/sites/default/files/zalaczniki/2022/regulamin_sportowy_pzj_200303_zmiany_2022.09.25.pdf</w:t>
        </w:r>
      </w:hyperlink>
    </w:p>
    <w:p w:rsidR="009B6516" w:rsidRPr="00564B39" w:rsidRDefault="009B6516" w:rsidP="009B6516">
      <w:pPr>
        <w:rPr>
          <w:sz w:val="20"/>
        </w:rPr>
      </w:pPr>
      <w:r w:rsidRPr="00564B39">
        <w:rPr>
          <w:sz w:val="20"/>
        </w:rPr>
        <w:t>Przepisy walki:</w:t>
      </w:r>
    </w:p>
    <w:p w:rsidR="0076190A" w:rsidRPr="009B6516" w:rsidRDefault="009B6516">
      <w:pPr>
        <w:rPr>
          <w:sz w:val="20"/>
        </w:rPr>
      </w:pPr>
      <w:r w:rsidRPr="009B6516">
        <w:rPr>
          <w:sz w:val="20"/>
        </w:rPr>
        <w:t>http://web.pzjudo.pl/sites/default/files/zalaczniki/2019/pzj_przepisy_walki_u12_na_rok_2019_0.pdf</w:t>
      </w:r>
    </w:p>
    <w:sectPr w:rsidR="0076190A" w:rsidRPr="009B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4"/>
    <w:rsid w:val="001F0C0F"/>
    <w:rsid w:val="003C5FD1"/>
    <w:rsid w:val="00564B39"/>
    <w:rsid w:val="0076190A"/>
    <w:rsid w:val="00770D24"/>
    <w:rsid w:val="009B6516"/>
    <w:rsid w:val="00A80628"/>
    <w:rsid w:val="00B04B19"/>
    <w:rsid w:val="00CA29A4"/>
    <w:rsid w:val="00C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BA8A"/>
  <w15:chartTrackingRefBased/>
  <w15:docId w15:val="{BBB91754-6582-4C89-8591-71E3B35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9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pzjudo.pl/sites/default/files/zalaczniki/2022/regulamin_sportowy_pzj_200303_zmiany_2022.09.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pzjudo.pl/strefasedziowska/regulamin-sedziowski-zatwierdzony-uchwala-zarzadu-pzjudo-w-dniu-26-lutego-2016-r" TargetMode="External"/><Relationship Id="rId5" Type="http://schemas.openxmlformats.org/officeDocument/2006/relationships/hyperlink" Target="http://web.pzjudo.pl/licencje-polskiego-zwiazku-judo-2021" TargetMode="External"/><Relationship Id="rId4" Type="http://schemas.openxmlformats.org/officeDocument/2006/relationships/hyperlink" Target="http://web.pzjudo.pl/sites/default/files/zalaczniki_strefa_sedziowska/2022/4._wniosek_o_li%20cencje_sedziego_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Kusza, Patryk {FIEV~Poznan}</dc:creator>
  <cp:keywords/>
  <dc:description/>
  <cp:lastModifiedBy>Kusza, Patryk {FIEV~Poznan}</cp:lastModifiedBy>
  <cp:revision>5</cp:revision>
  <dcterms:created xsi:type="dcterms:W3CDTF">2023-01-01T13:19:00Z</dcterms:created>
  <dcterms:modified xsi:type="dcterms:W3CDTF">2023-01-06T21:19:00Z</dcterms:modified>
</cp:coreProperties>
</file>